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79" w:rsidRDefault="00763F79" w:rsidP="00763F79">
      <w:pPr>
        <w:shd w:val="clear" w:color="auto" w:fill="FFFFFF"/>
        <w:ind w:left="2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5"/>
          <w:sz w:val="38"/>
          <w:szCs w:val="38"/>
        </w:rPr>
        <w:t>Jak napisać wypracowanie ?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672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zacznij pisać co najmniej 2-3 dni przed oddaniem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63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zapisz tytuł, a pod spodem wszystkie nasuwające ci się na gorąco skojarzenia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3" w:line="485" w:lineRule="exact"/>
        <w:ind w:left="341" w:hanging="341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1"/>
          <w:w w:val="82"/>
          <w:sz w:val="29"/>
          <w:szCs w:val="29"/>
        </w:rPr>
        <w:t xml:space="preserve">napisz plan wypracowania z uwzględnieniem zasad konstrukcyjnych, a więc </w:t>
      </w:r>
      <w:r>
        <w:rPr>
          <w:rFonts w:ascii="Times New Roman" w:hAnsi="Times New Roman" w:cs="Times New Roman"/>
          <w:spacing w:val="-1"/>
          <w:w w:val="82"/>
          <w:sz w:val="29"/>
          <w:szCs w:val="29"/>
        </w:rPr>
        <w:br/>
      </w: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zaplanuj początek, rozwiniecie i zakończenie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485" w:lineRule="exact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porozmawiaj z kimś o tym, co chcesz napisać i dlaczego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0" w:line="485" w:lineRule="exact"/>
        <w:ind w:left="341" w:hanging="341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4"/>
          <w:w w:val="82"/>
          <w:sz w:val="29"/>
          <w:szCs w:val="29"/>
        </w:rPr>
        <w:t>nie obrażaj się, jeśli twoje pomysły nie spotkają się natychmiast z aprobatą i</w:t>
      </w:r>
      <w:r>
        <w:rPr>
          <w:rFonts w:ascii="Times New Roman" w:hAnsi="Times New Roman" w:cs="Times New Roman"/>
          <w:spacing w:val="4"/>
          <w:w w:val="82"/>
          <w:sz w:val="29"/>
          <w:szCs w:val="29"/>
        </w:rPr>
        <w:br/>
      </w:r>
      <w:r>
        <w:rPr>
          <w:rFonts w:ascii="Times New Roman" w:hAnsi="Times New Roman" w:cs="Times New Roman"/>
          <w:spacing w:val="-5"/>
          <w:w w:val="82"/>
          <w:sz w:val="29"/>
          <w:szCs w:val="29"/>
        </w:rPr>
        <w:t>uznaniem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24" w:line="494" w:lineRule="exact"/>
        <w:ind w:left="341" w:hanging="341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w w:val="82"/>
          <w:sz w:val="29"/>
          <w:szCs w:val="29"/>
        </w:rPr>
        <w:t>korzystaj ze słownika ortograficznego, encyklopedii, leksykonów i dodatkowych</w:t>
      </w:r>
      <w:r>
        <w:rPr>
          <w:rFonts w:ascii="Times New Roman" w:hAnsi="Times New Roman" w:cs="Times New Roman"/>
          <w:w w:val="82"/>
          <w:sz w:val="29"/>
          <w:szCs w:val="29"/>
        </w:rPr>
        <w:br/>
      </w: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materiałów mogących wzbogacić twój tekst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494" w:lineRule="exact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nie idź na „łatwiznę", szanuj swoją pracę i czas nauczyciela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494" w:lineRule="exact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pisz swoimi słowami, najpierw na brudno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494" w:lineRule="exact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nie nudź - pisz tak, żeby ciebie samego „wciągnął" temat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8" w:line="470" w:lineRule="exact"/>
        <w:ind w:left="341" w:hanging="341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4"/>
          <w:w w:val="82"/>
          <w:sz w:val="29"/>
          <w:szCs w:val="29"/>
        </w:rPr>
        <w:t>pamiętaj, że każde następne zdanie musi logicznie wynikać z poprzedniego:</w:t>
      </w:r>
      <w:r>
        <w:rPr>
          <w:rFonts w:ascii="Times New Roman" w:hAnsi="Times New Roman" w:cs="Times New Roman"/>
          <w:spacing w:val="4"/>
          <w:w w:val="82"/>
          <w:sz w:val="29"/>
          <w:szCs w:val="29"/>
        </w:rPr>
        <w:br/>
      </w: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sprawdź cały swój tekst pod tym kątem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38" w:line="470" w:lineRule="exact"/>
        <w:ind w:left="341" w:hanging="341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1"/>
          <w:w w:val="82"/>
          <w:sz w:val="29"/>
          <w:szCs w:val="29"/>
        </w:rPr>
        <w:t>nigdy nie zakładaj, że nauczyciel wie z góry, co chcesz powiedzieć, pisz tak zro</w:t>
      </w:r>
      <w:r>
        <w:rPr>
          <w:rFonts w:ascii="Times New Roman" w:hAnsi="Times New Roman" w:cs="Times New Roman"/>
          <w:w w:val="82"/>
          <w:sz w:val="29"/>
          <w:szCs w:val="29"/>
        </w:rPr>
        <w:t>zumiale, jakby odbiorcą tekstu miała być osoba, która nigdy w życiu nie była na</w:t>
      </w:r>
      <w:r>
        <w:rPr>
          <w:rFonts w:ascii="Times New Roman" w:hAnsi="Times New Roman" w:cs="Times New Roman"/>
          <w:w w:val="82"/>
          <w:sz w:val="29"/>
          <w:szCs w:val="29"/>
        </w:rPr>
        <w:br/>
      </w: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lekcji polskiego</w:t>
      </w:r>
    </w:p>
    <w:p w:rsidR="00763F79" w:rsidRDefault="00763F79" w:rsidP="00763F79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29" w:line="504" w:lineRule="exact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stosuj akapity, gdy wyczerpałeś już jakąś myśl i zaczynasz pisać o czymś innym</w:t>
      </w:r>
    </w:p>
    <w:p w:rsidR="00763F79" w:rsidRDefault="00763F79" w:rsidP="00763F79">
      <w:pPr>
        <w:rPr>
          <w:rFonts w:ascii="Times New Roman" w:hAnsi="Times New Roman" w:cs="Times New Roman"/>
          <w:sz w:val="2"/>
          <w:szCs w:val="2"/>
        </w:rPr>
      </w:pPr>
    </w:p>
    <w:p w:rsidR="00763F79" w:rsidRDefault="00763F79" w:rsidP="00763F79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504" w:lineRule="exact"/>
        <w:ind w:left="58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nie używaj słów, których nie rozumiesz</w:t>
      </w:r>
    </w:p>
    <w:p w:rsidR="00763F79" w:rsidRDefault="00763F79" w:rsidP="00763F79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504" w:lineRule="exact"/>
        <w:ind w:left="58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4"/>
          <w:w w:val="82"/>
          <w:sz w:val="29"/>
          <w:szCs w:val="29"/>
        </w:rPr>
        <w:t>nie „ściągaj" cytatów bez podania źródła</w:t>
      </w:r>
    </w:p>
    <w:p w:rsidR="00763F79" w:rsidRDefault="00763F79" w:rsidP="00763F79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504" w:lineRule="exact"/>
        <w:ind w:left="408" w:hanging="350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2"/>
          <w:w w:val="82"/>
          <w:sz w:val="29"/>
          <w:szCs w:val="29"/>
        </w:rPr>
        <w:t>myśl samodzielnie, nie powtarzaj obiegowych opinii i bądź gotów do obrony swo</w:t>
      </w:r>
      <w:r>
        <w:rPr>
          <w:rFonts w:ascii="Times New Roman" w:hAnsi="Times New Roman" w:cs="Times New Roman"/>
          <w:spacing w:val="-3"/>
          <w:w w:val="82"/>
          <w:sz w:val="29"/>
          <w:szCs w:val="29"/>
        </w:rPr>
        <w:t>jego stanowiska przy pomocy rzeczowych argumentów</w:t>
      </w:r>
    </w:p>
    <w:p w:rsidR="00763F79" w:rsidRDefault="00763F79" w:rsidP="00763F79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504" w:lineRule="exact"/>
        <w:ind w:left="58"/>
        <w:rPr>
          <w:rFonts w:ascii="Times New Roman" w:hAnsi="Times New Roman" w:cs="Times New Roman"/>
          <w:w w:val="82"/>
          <w:sz w:val="29"/>
          <w:szCs w:val="29"/>
        </w:rPr>
      </w:pPr>
      <w:r>
        <w:rPr>
          <w:rFonts w:ascii="Times New Roman" w:hAnsi="Times New Roman" w:cs="Times New Roman"/>
          <w:spacing w:val="-2"/>
          <w:w w:val="82"/>
          <w:sz w:val="29"/>
          <w:szCs w:val="29"/>
        </w:rPr>
        <w:t xml:space="preserve">po napisaniu wypracowania sprawdź je dokładnie i </w:t>
      </w:r>
      <w:r>
        <w:rPr>
          <w:rFonts w:ascii="Times New Roman" w:hAnsi="Times New Roman" w:cs="Times New Roman"/>
          <w:spacing w:val="-2"/>
          <w:w w:val="82"/>
          <w:sz w:val="29"/>
          <w:szCs w:val="29"/>
          <w:u w:val="single"/>
        </w:rPr>
        <w:t>popraw błędy</w:t>
      </w:r>
    </w:p>
    <w:p w:rsidR="00E67AD9" w:rsidRDefault="00763F79" w:rsidP="00763F79">
      <w:r>
        <w:rPr>
          <w:rFonts w:ascii="Times New Roman" w:hAnsi="Times New Roman" w:cs="Times New Roman"/>
          <w:spacing w:val="-2"/>
          <w:w w:val="82"/>
          <w:sz w:val="29"/>
          <w:szCs w:val="29"/>
        </w:rPr>
        <w:t>pamiętaj, że „bazgranie" utrudnia nauczycielowi czytanie i robi ogólni</w:t>
      </w:r>
    </w:p>
    <w:sectPr w:rsidR="00E67AD9" w:rsidSect="00E6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2DED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F79"/>
    <w:rsid w:val="00763F79"/>
    <w:rsid w:val="00E6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2009-05-17T11:29:00Z</dcterms:created>
  <dcterms:modified xsi:type="dcterms:W3CDTF">2009-05-17T11:31:00Z</dcterms:modified>
</cp:coreProperties>
</file>