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B40C" w14:textId="77777777"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792FCDC" w14:textId="77777777"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CFB6F37" w14:textId="77777777"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4E69562" w14:textId="77777777"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CFD8295" w14:textId="77777777" w:rsidR="000546D4" w:rsidRPr="00FF1513" w:rsidRDefault="0050432B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FF1513">
        <w:rPr>
          <w:rFonts w:ascii="Times New Roman" w:hAnsi="Times New Roman"/>
          <w:b/>
          <w:sz w:val="36"/>
          <w:szCs w:val="36"/>
          <w:lang w:val="pl-PL"/>
        </w:rPr>
        <w:t xml:space="preserve">ZESPÓŁ SZKÓŁ ZAWODOWYCH NR 1 </w:t>
      </w:r>
    </w:p>
    <w:p w14:paraId="44874786" w14:textId="77777777" w:rsidR="000546D4" w:rsidRPr="00D00BE3" w:rsidRDefault="0050432B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D00BE3">
        <w:rPr>
          <w:rFonts w:ascii="Times New Roman" w:hAnsi="Times New Roman"/>
          <w:b/>
          <w:sz w:val="36"/>
          <w:szCs w:val="36"/>
          <w:lang w:val="pl-PL"/>
        </w:rPr>
        <w:t xml:space="preserve">im. Władysława </w:t>
      </w:r>
      <w:proofErr w:type="spellStart"/>
      <w:r w:rsidRPr="00D00BE3">
        <w:rPr>
          <w:rFonts w:ascii="Times New Roman" w:hAnsi="Times New Roman"/>
          <w:b/>
          <w:sz w:val="36"/>
          <w:szCs w:val="36"/>
          <w:lang w:val="pl-PL"/>
        </w:rPr>
        <w:t>Korżyka</w:t>
      </w:r>
      <w:proofErr w:type="spellEnd"/>
      <w:r w:rsidRPr="00D00BE3">
        <w:rPr>
          <w:rFonts w:ascii="Times New Roman" w:hAnsi="Times New Roman"/>
          <w:b/>
          <w:sz w:val="36"/>
          <w:szCs w:val="36"/>
          <w:lang w:val="pl-PL"/>
        </w:rPr>
        <w:t xml:space="preserve"> w Rykach</w:t>
      </w:r>
    </w:p>
    <w:p w14:paraId="14CFBEC4" w14:textId="77777777" w:rsidR="000546D4" w:rsidRPr="00D00BE3" w:rsidRDefault="000546D4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00D62BF1" w14:textId="77777777" w:rsidR="000546D4" w:rsidRPr="00D00BE3" w:rsidRDefault="000546D4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14:paraId="33605BA6" w14:textId="77777777" w:rsidR="000546D4" w:rsidRPr="00D00BE3" w:rsidRDefault="0050432B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D00BE3">
        <w:rPr>
          <w:rFonts w:ascii="Times New Roman" w:hAnsi="Times New Roman"/>
          <w:b/>
          <w:sz w:val="44"/>
          <w:szCs w:val="44"/>
          <w:lang w:val="pl-PL"/>
        </w:rPr>
        <w:t xml:space="preserve">Szkolny zestaw podręczników </w:t>
      </w:r>
    </w:p>
    <w:p w14:paraId="12A8B165" w14:textId="3F0E48B3" w:rsidR="00B02725" w:rsidRDefault="0050432B">
      <w:pPr>
        <w:jc w:val="center"/>
        <w:rPr>
          <w:rFonts w:ascii="Times New Roman" w:hAnsi="Times New Roman"/>
          <w:b/>
          <w:sz w:val="48"/>
          <w:szCs w:val="48"/>
          <w:lang w:val="pl-PL"/>
        </w:rPr>
      </w:pPr>
      <w:r w:rsidRPr="00FF1513">
        <w:rPr>
          <w:rFonts w:ascii="Times New Roman" w:hAnsi="Times New Roman"/>
          <w:b/>
          <w:sz w:val="44"/>
          <w:szCs w:val="44"/>
          <w:lang w:val="pl-PL"/>
        </w:rPr>
        <w:t>na rok szkolny 20</w:t>
      </w:r>
      <w:r w:rsidR="00860F19">
        <w:rPr>
          <w:rFonts w:ascii="Times New Roman" w:hAnsi="Times New Roman"/>
          <w:b/>
          <w:sz w:val="44"/>
          <w:szCs w:val="44"/>
          <w:lang w:val="pl-PL"/>
        </w:rPr>
        <w:t>2</w:t>
      </w:r>
      <w:r w:rsidR="007C6DB0">
        <w:rPr>
          <w:rFonts w:ascii="Times New Roman" w:hAnsi="Times New Roman"/>
          <w:b/>
          <w:sz w:val="44"/>
          <w:szCs w:val="44"/>
          <w:lang w:val="pl-PL"/>
        </w:rPr>
        <w:t>2</w:t>
      </w:r>
      <w:r w:rsidRPr="00FF1513">
        <w:rPr>
          <w:rFonts w:ascii="Times New Roman" w:hAnsi="Times New Roman"/>
          <w:b/>
          <w:sz w:val="44"/>
          <w:szCs w:val="44"/>
          <w:lang w:val="pl-PL"/>
        </w:rPr>
        <w:t>/20</w:t>
      </w:r>
      <w:r w:rsidR="00FD73AB" w:rsidRPr="00FF1513">
        <w:rPr>
          <w:rFonts w:ascii="Times New Roman" w:hAnsi="Times New Roman"/>
          <w:b/>
          <w:sz w:val="44"/>
          <w:szCs w:val="44"/>
          <w:lang w:val="pl-PL"/>
        </w:rPr>
        <w:t>2</w:t>
      </w:r>
      <w:r w:rsidR="007C6DB0">
        <w:rPr>
          <w:rFonts w:ascii="Times New Roman" w:hAnsi="Times New Roman"/>
          <w:b/>
          <w:sz w:val="44"/>
          <w:szCs w:val="44"/>
          <w:lang w:val="pl-PL"/>
        </w:rPr>
        <w:t>3</w:t>
      </w:r>
    </w:p>
    <w:p w14:paraId="6CAA369C" w14:textId="77777777" w:rsidR="000546D4" w:rsidRPr="00FF1513" w:rsidRDefault="00B02725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806D40">
        <w:rPr>
          <w:rFonts w:ascii="Times New Roman" w:hAnsi="Times New Roman"/>
          <w:b/>
          <w:sz w:val="48"/>
          <w:szCs w:val="48"/>
          <w:lang w:val="pl-PL"/>
        </w:rPr>
        <w:t>szkoła ponadgimnazjalna</w:t>
      </w:r>
    </w:p>
    <w:p w14:paraId="58FDE8BB" w14:textId="77777777" w:rsidR="00B02725" w:rsidRPr="00806D40" w:rsidRDefault="0050432B" w:rsidP="00B02725">
      <w:pPr>
        <w:jc w:val="center"/>
        <w:rPr>
          <w:rFonts w:ascii="Times New Roman" w:hAnsi="Times New Roman"/>
          <w:b/>
          <w:sz w:val="48"/>
          <w:szCs w:val="48"/>
          <w:lang w:val="pl-PL"/>
        </w:rPr>
      </w:pPr>
      <w:r w:rsidRPr="00FF1513">
        <w:rPr>
          <w:rFonts w:ascii="Times New Roman" w:hAnsi="Times New Roman"/>
          <w:b/>
          <w:sz w:val="28"/>
          <w:szCs w:val="28"/>
          <w:lang w:val="pl-PL"/>
        </w:rPr>
        <w:br w:type="page"/>
      </w:r>
    </w:p>
    <w:p w14:paraId="1FD63F4D" w14:textId="77777777" w:rsidR="000546D4" w:rsidRPr="00FF1513" w:rsidRDefault="000546D4">
      <w:pPr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1491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"/>
        <w:gridCol w:w="679"/>
        <w:gridCol w:w="29"/>
        <w:gridCol w:w="1672"/>
        <w:gridCol w:w="142"/>
        <w:gridCol w:w="29"/>
        <w:gridCol w:w="1246"/>
        <w:gridCol w:w="285"/>
        <w:gridCol w:w="29"/>
        <w:gridCol w:w="489"/>
        <w:gridCol w:w="191"/>
        <w:gridCol w:w="29"/>
        <w:gridCol w:w="5595"/>
        <w:gridCol w:w="29"/>
        <w:gridCol w:w="2569"/>
        <w:gridCol w:w="29"/>
        <w:gridCol w:w="1814"/>
        <w:gridCol w:w="29"/>
      </w:tblGrid>
      <w:tr w:rsidR="00B02725" w:rsidRPr="007633AA" w14:paraId="34ABCB49" w14:textId="77777777" w:rsidTr="008278E4">
        <w:trPr>
          <w:gridAfter w:val="1"/>
          <w:wAfter w:w="29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73FFD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D701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1236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Typ szkoły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67B15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10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9D3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Podręczniki</w:t>
            </w:r>
          </w:p>
        </w:tc>
      </w:tr>
      <w:tr w:rsidR="00B02725" w:rsidRPr="007633AA" w14:paraId="79724105" w14:textId="77777777" w:rsidTr="008278E4">
        <w:trPr>
          <w:gridAfter w:val="1"/>
          <w:wAfter w:w="29" w:type="dxa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27BDF" w14:textId="77777777" w:rsidR="000546D4" w:rsidRPr="007633AA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6F760" w14:textId="77777777" w:rsidR="000546D4" w:rsidRPr="007633AA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CDDC9" w14:textId="77777777" w:rsidR="000546D4" w:rsidRPr="007633AA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65E6" w14:textId="77777777" w:rsidR="000546D4" w:rsidRPr="007633AA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30864" w14:textId="77777777" w:rsidR="000546D4" w:rsidRPr="007633AA" w:rsidRDefault="00504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Tytuł podręcznika</w:t>
            </w:r>
          </w:p>
          <w:p w14:paraId="1A55A405" w14:textId="77777777" w:rsidR="000546D4" w:rsidRPr="007633AA" w:rsidRDefault="00504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Numer dopuszczenia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2166D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Autor</w:t>
            </w:r>
          </w:p>
          <w:p w14:paraId="33A33FCC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podręcznika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33AD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Wydawnictwo</w:t>
            </w:r>
          </w:p>
        </w:tc>
      </w:tr>
      <w:tr w:rsidR="00B02725" w:rsidRPr="007633AA" w14:paraId="2DC2949E" w14:textId="77777777" w:rsidTr="008278E4">
        <w:trPr>
          <w:gridAfter w:val="1"/>
          <w:wAfter w:w="29" w:type="dxa"/>
        </w:trPr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6077" w14:textId="77777777" w:rsidR="000546D4" w:rsidRPr="007633AA" w:rsidRDefault="0050432B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JĘZYK POLSKI</w:t>
            </w:r>
          </w:p>
        </w:tc>
      </w:tr>
      <w:tr w:rsidR="00B02725" w:rsidRPr="007633AA" w14:paraId="03FD131B" w14:textId="77777777" w:rsidTr="008278E4">
        <w:trPr>
          <w:gridAfter w:val="1"/>
          <w:wAfter w:w="29" w:type="dxa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3B2E2" w14:textId="77777777" w:rsidR="00536858" w:rsidRPr="007633AA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27679" w14:textId="77777777" w:rsidR="00536858" w:rsidRPr="007633AA" w:rsidRDefault="00536858" w:rsidP="007D0980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7C8C9" w14:textId="77777777" w:rsidR="00536858" w:rsidRPr="007633AA" w:rsidRDefault="00536858" w:rsidP="007D0980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EB624" w14:textId="77777777" w:rsidR="00536858" w:rsidRPr="007633AA" w:rsidRDefault="00536858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E44DE" w14:textId="4C3ECE50" w:rsidR="00536858" w:rsidRPr="007633AA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„Ponad słowami”. Podręcznik do kształcenia literackiego i kulturowego, klasa </w:t>
            </w:r>
            <w:proofErr w:type="gram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3 ,</w:t>
            </w:r>
            <w:proofErr w:type="gram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zakres podstawowy i rozszerzony. 425/3/2013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4BE8F" w14:textId="77777777" w:rsidR="00536858" w:rsidRPr="007633AA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Małgorzata Chmiel, Anna Równy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397B" w14:textId="207DB422" w:rsidR="00536858" w:rsidRPr="007633AA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8269E" w:rsidRPr="007633AA" w14:paraId="0F619A92" w14:textId="77777777" w:rsidTr="008278E4">
        <w:trPr>
          <w:gridAfter w:val="1"/>
          <w:wAfter w:w="29" w:type="dxa"/>
          <w:trHeight w:val="411"/>
        </w:trPr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B807" w14:textId="77777777" w:rsidR="00536858" w:rsidRPr="007633AA" w:rsidRDefault="00536858" w:rsidP="00C43314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JĘZYKI OBCE</w:t>
            </w:r>
          </w:p>
        </w:tc>
      </w:tr>
      <w:tr w:rsidR="007C6DB0" w:rsidRPr="007633AA" w14:paraId="52F1269C" w14:textId="77777777" w:rsidTr="008278E4">
        <w:trPr>
          <w:gridAfter w:val="1"/>
          <w:wAfter w:w="29" w:type="dxa"/>
          <w:trHeight w:val="135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E738518" w14:textId="77777777" w:rsidR="007C6DB0" w:rsidRPr="007633AA" w:rsidRDefault="007C6DB0" w:rsidP="00113805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C5AA16" w14:textId="77777777" w:rsidR="007C6DB0" w:rsidRPr="007633AA" w:rsidRDefault="007C6DB0" w:rsidP="0011380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1AC297" w14:textId="77777777" w:rsidR="007C6DB0" w:rsidRPr="007633AA" w:rsidRDefault="007C6DB0" w:rsidP="00113805">
            <w:pPr>
              <w:pStyle w:val="Bezodstpw1"/>
              <w:rPr>
                <w:sz w:val="20"/>
                <w:szCs w:val="20"/>
                <w:lang w:val="pl-PL"/>
              </w:rPr>
            </w:pPr>
            <w:r w:rsidRPr="007633AA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A80853" w14:textId="15DB668D" w:rsidR="007C6DB0" w:rsidRPr="007633AA" w:rsidRDefault="007C6DB0" w:rsidP="0011380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E48A7C7" w14:textId="77777777" w:rsidR="007C6DB0" w:rsidRPr="007633AA" w:rsidRDefault="007C6DB0" w:rsidP="00113805">
            <w:pPr>
              <w:pStyle w:val="Bezodstpw1"/>
              <w:rPr>
                <w:sz w:val="20"/>
                <w:szCs w:val="20"/>
                <w:lang w:val="pl-PL"/>
              </w:rPr>
            </w:pPr>
            <w:r w:rsidRPr="007633AA">
              <w:rPr>
                <w:sz w:val="20"/>
                <w:szCs w:val="20"/>
                <w:lang w:val="pl-PL"/>
              </w:rPr>
              <w:t>Repetytorium Maturalne. Poziom podstawowy.</w:t>
            </w:r>
          </w:p>
          <w:p w14:paraId="473975FC" w14:textId="145926E2" w:rsidR="007C6DB0" w:rsidRPr="007633AA" w:rsidRDefault="007C6DB0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696/2014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0165D3" w14:textId="77777777" w:rsidR="007C6DB0" w:rsidRPr="007633AA" w:rsidRDefault="007C6DB0" w:rsidP="00113805">
            <w:pPr>
              <w:pStyle w:val="Bezodstpw1"/>
              <w:rPr>
                <w:sz w:val="20"/>
                <w:szCs w:val="20"/>
                <w:lang w:val="pl-PL"/>
              </w:rPr>
            </w:pPr>
            <w:r w:rsidRPr="007633AA">
              <w:rPr>
                <w:sz w:val="20"/>
                <w:szCs w:val="20"/>
                <w:lang w:val="pl-PL"/>
              </w:rPr>
              <w:t>M. Umińska</w:t>
            </w:r>
          </w:p>
          <w:p w14:paraId="00AC40F3" w14:textId="77777777" w:rsidR="007C6DB0" w:rsidRPr="007633AA" w:rsidRDefault="007C6DB0" w:rsidP="00113805">
            <w:pPr>
              <w:pStyle w:val="Bezodstpw1"/>
              <w:rPr>
                <w:sz w:val="20"/>
                <w:szCs w:val="20"/>
                <w:lang w:val="pl-PL"/>
              </w:rPr>
            </w:pPr>
            <w:r w:rsidRPr="007633AA">
              <w:rPr>
                <w:sz w:val="20"/>
                <w:szCs w:val="20"/>
                <w:lang w:val="pl-PL"/>
              </w:rPr>
              <w:t>B. Hastings</w:t>
            </w:r>
          </w:p>
          <w:p w14:paraId="7D77192C" w14:textId="6B444FF7" w:rsidR="007C6DB0" w:rsidRPr="007633AA" w:rsidRDefault="007C6DB0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D. Chandler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DE8D0" w14:textId="77777777" w:rsidR="007C6DB0" w:rsidRPr="007633AA" w:rsidRDefault="007C6DB0" w:rsidP="00113805">
            <w:pPr>
              <w:pStyle w:val="Bezodstpw1"/>
              <w:rPr>
                <w:sz w:val="20"/>
                <w:szCs w:val="20"/>
                <w:lang w:val="pl-PL"/>
              </w:rPr>
            </w:pPr>
            <w:r w:rsidRPr="007633AA">
              <w:rPr>
                <w:sz w:val="20"/>
                <w:szCs w:val="20"/>
                <w:lang w:val="pl-PL"/>
              </w:rPr>
              <w:t xml:space="preserve">Pearson </w:t>
            </w:r>
          </w:p>
          <w:p w14:paraId="6E587799" w14:textId="60A964C7" w:rsidR="007C6DB0" w:rsidRPr="007633AA" w:rsidRDefault="007C6DB0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Longman</w:t>
            </w:r>
          </w:p>
        </w:tc>
      </w:tr>
      <w:tr w:rsidR="00113805" w:rsidRPr="007633AA" w14:paraId="299C29E4" w14:textId="77777777" w:rsidTr="008278E4">
        <w:trPr>
          <w:gridAfter w:val="1"/>
          <w:wAfter w:w="29" w:type="dxa"/>
          <w:trHeight w:val="98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8CEE0" w14:textId="77777777" w:rsidR="00113805" w:rsidRPr="007633AA" w:rsidRDefault="00113805" w:rsidP="00113805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51516" w14:textId="77777777" w:rsidR="00113805" w:rsidRPr="007633AA" w:rsidRDefault="00113805" w:rsidP="0011380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Język angielski zawodowy w branży samochodowej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698D3" w14:textId="77777777" w:rsidR="00113805" w:rsidRPr="007633AA" w:rsidRDefault="00113805" w:rsidP="00113805">
            <w:pPr>
              <w:pStyle w:val="Bezodstpw1"/>
              <w:rPr>
                <w:sz w:val="20"/>
                <w:szCs w:val="20"/>
              </w:rPr>
            </w:pPr>
            <w:proofErr w:type="spellStart"/>
            <w:r w:rsidRPr="007633AA">
              <w:rPr>
                <w:sz w:val="20"/>
                <w:szCs w:val="20"/>
              </w:rPr>
              <w:t>Technikum</w:t>
            </w:r>
            <w:proofErr w:type="spellEnd"/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1BA75" w14:textId="77777777" w:rsidR="00113805" w:rsidRPr="007633AA" w:rsidRDefault="00113805" w:rsidP="0011380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B0940" w14:textId="77777777" w:rsidR="00113805" w:rsidRPr="007633AA" w:rsidRDefault="00113805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</w:rPr>
              <w:t>„ English for the Automobile Industry”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EA18E" w14:textId="77777777" w:rsidR="00113805" w:rsidRPr="007633AA" w:rsidRDefault="00113805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</w:rPr>
              <w:t>Marie Kavanagh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C577" w14:textId="77777777" w:rsidR="00113805" w:rsidRPr="007633AA" w:rsidRDefault="00113805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</w:rPr>
              <w:t>Oxford</w:t>
            </w:r>
          </w:p>
        </w:tc>
      </w:tr>
      <w:tr w:rsidR="007C6DB0" w:rsidRPr="007633AA" w14:paraId="4B5A7854" w14:textId="77777777" w:rsidTr="008278E4">
        <w:trPr>
          <w:gridAfter w:val="1"/>
          <w:wAfter w:w="29" w:type="dxa"/>
          <w:trHeight w:val="98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3BC88" w14:textId="77777777" w:rsidR="007C6DB0" w:rsidRPr="007633AA" w:rsidRDefault="007C6DB0" w:rsidP="00113805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4A8BD" w14:textId="1E73250C" w:rsidR="007C6DB0" w:rsidRPr="007633AA" w:rsidRDefault="007C6DB0" w:rsidP="0011380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Język rosyjski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A33E6" w14:textId="5E98B3DD" w:rsidR="007C6DB0" w:rsidRPr="007633AA" w:rsidRDefault="007C6DB0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5E535" w14:textId="2E2B187B" w:rsidR="007C6DB0" w:rsidRPr="007633AA" w:rsidRDefault="007C6DB0" w:rsidP="0011380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720F1" w14:textId="77777777" w:rsidR="007C6DB0" w:rsidRPr="007633AA" w:rsidRDefault="007C6DB0" w:rsidP="007C6DB0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r w:rsidRPr="007633AA">
              <w:rPr>
                <w:rFonts w:ascii="Times New Roman" w:hAnsi="Times New Roman" w:cs="Times New Roman"/>
                <w:lang w:val="pl-PL"/>
              </w:rPr>
              <w:t>“</w:t>
            </w:r>
            <w:proofErr w:type="spellStart"/>
            <w:r w:rsidRPr="007633AA">
              <w:rPr>
                <w:rFonts w:ascii="Times New Roman" w:hAnsi="Times New Roman" w:cs="Times New Roman"/>
              </w:rPr>
              <w:t>Вот</w:t>
            </w:r>
            <w:proofErr w:type="spellEnd"/>
            <w:r w:rsidRPr="007633A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633AA">
              <w:rPr>
                <w:rFonts w:ascii="Times New Roman" w:hAnsi="Times New Roman" w:cs="Times New Roman"/>
              </w:rPr>
              <w:t>и</w:t>
            </w:r>
            <w:r w:rsidRPr="007633AA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7633AA">
              <w:rPr>
                <w:rFonts w:ascii="Times New Roman" w:hAnsi="Times New Roman" w:cs="Times New Roman"/>
              </w:rPr>
              <w:t>мы</w:t>
            </w:r>
            <w:proofErr w:type="spellEnd"/>
            <w:r w:rsidRPr="007633AA">
              <w:rPr>
                <w:rFonts w:ascii="Times New Roman" w:hAnsi="Times New Roman" w:cs="Times New Roman"/>
                <w:lang w:val="pl-PL"/>
              </w:rPr>
              <w:t xml:space="preserve"> 3''</w:t>
            </w:r>
          </w:p>
          <w:p w14:paraId="132791C6" w14:textId="77777777" w:rsidR="007C6DB0" w:rsidRPr="007633AA" w:rsidRDefault="007C6DB0" w:rsidP="007C6DB0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</w:p>
          <w:p w14:paraId="701012B2" w14:textId="77777777" w:rsidR="007C6DB0" w:rsidRPr="007633AA" w:rsidRDefault="007C6DB0" w:rsidP="007C6DB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324/3/2011/z1</w:t>
            </w:r>
          </w:p>
          <w:p w14:paraId="3856F640" w14:textId="33AA3897" w:rsidR="007C6DB0" w:rsidRPr="007633AA" w:rsidRDefault="007C6DB0" w:rsidP="007C6DB0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Podręcznik z ćwiczeniami do szkół ponadgimnazjalnych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1C07A" w14:textId="39894800" w:rsidR="007C6DB0" w:rsidRPr="007633AA" w:rsidRDefault="007C6DB0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F03F" w14:textId="00DCFFC5" w:rsidR="007C6DB0" w:rsidRPr="007633AA" w:rsidRDefault="007C6DB0" w:rsidP="00113805">
            <w:pPr>
              <w:pStyle w:val="Bezodstpw1"/>
              <w:rPr>
                <w:sz w:val="20"/>
                <w:szCs w:val="20"/>
              </w:rPr>
            </w:pPr>
            <w:r w:rsidRPr="007633AA">
              <w:rPr>
                <w:sz w:val="20"/>
                <w:szCs w:val="20"/>
                <w:lang w:val="pl-PL"/>
              </w:rPr>
              <w:t>Wydawnictwo Szkolne PWN</w:t>
            </w:r>
          </w:p>
        </w:tc>
      </w:tr>
      <w:tr w:rsidR="007C6DB0" w:rsidRPr="007633AA" w14:paraId="56FD34B3" w14:textId="77777777" w:rsidTr="008278E4">
        <w:trPr>
          <w:gridAfter w:val="1"/>
          <w:wAfter w:w="29" w:type="dxa"/>
          <w:trHeight w:val="981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5B551" w14:textId="77777777" w:rsidR="007C6DB0" w:rsidRPr="007633AA" w:rsidRDefault="007C6DB0" w:rsidP="007C6DB0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997E7" w14:textId="55D4EC56" w:rsidR="007C6DB0" w:rsidRPr="007633AA" w:rsidRDefault="007C6DB0" w:rsidP="007C6DB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864A8" w14:textId="7EA0677E" w:rsidR="007C6DB0" w:rsidRPr="007633AA" w:rsidRDefault="007C6DB0" w:rsidP="007C6DB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14:paraId="1FC54A98" w14:textId="718D0868" w:rsidR="007C6DB0" w:rsidRPr="007633AA" w:rsidRDefault="007C6DB0" w:rsidP="007C6DB0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5C3E" w14:textId="40A0CE9D" w:rsidR="007C6DB0" w:rsidRPr="007633AA" w:rsidRDefault="007C6DB0" w:rsidP="007C6DB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9B230" w14:textId="795C5208" w:rsidR="007C6DB0" w:rsidRPr="007633AA" w:rsidRDefault="007C6DB0" w:rsidP="007C6DB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3A. Podręcznik z ćwiczeniami do nauki języka niemieckiego</w:t>
            </w:r>
          </w:p>
          <w:p w14:paraId="2B112A13" w14:textId="77777777" w:rsidR="007C6DB0" w:rsidRPr="007633AA" w:rsidRDefault="007C6DB0" w:rsidP="007C6DB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  <w:p w14:paraId="5F6705CA" w14:textId="77777777" w:rsidR="007C6DB0" w:rsidRPr="007633AA" w:rsidRDefault="007C6DB0" w:rsidP="007C6DB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3B. Podręcznik z ćwiczeniami do nauki języka niemieckiego</w:t>
            </w:r>
          </w:p>
          <w:p w14:paraId="0B7D39DD" w14:textId="0E55F013" w:rsidR="007C6DB0" w:rsidRPr="007633AA" w:rsidRDefault="007C6DB0" w:rsidP="007C6DB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18DCD" w14:textId="6F1A4778" w:rsidR="007C6DB0" w:rsidRPr="007633AA" w:rsidRDefault="007C6DB0" w:rsidP="007C6DB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Dorota Alina Jarząbek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Danuta Koper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EC5B" w14:textId="28CF2708" w:rsidR="007C6DB0" w:rsidRPr="007633AA" w:rsidRDefault="007C6DB0" w:rsidP="007C6DB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</w:p>
        </w:tc>
      </w:tr>
      <w:tr w:rsidR="007C6DB0" w:rsidRPr="007633AA" w14:paraId="24954C9A" w14:textId="77777777" w:rsidTr="008278E4">
        <w:trPr>
          <w:gridAfter w:val="1"/>
          <w:wAfter w:w="29" w:type="dxa"/>
          <w:trHeight w:val="360"/>
        </w:trPr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1CAF" w14:textId="77777777" w:rsidR="007C6DB0" w:rsidRPr="007633AA" w:rsidRDefault="007C6DB0" w:rsidP="007C6DB0">
            <w:pPr>
              <w:pStyle w:val="Bezodstpw1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7633AA">
              <w:rPr>
                <w:b/>
                <w:sz w:val="20"/>
                <w:szCs w:val="20"/>
                <w:lang w:val="pl-PL"/>
              </w:rPr>
              <w:t>PRZEDMIOTY OGOLNOKSZTAŁCĄCE</w:t>
            </w:r>
          </w:p>
        </w:tc>
      </w:tr>
      <w:tr w:rsidR="00354A12" w:rsidRPr="007633AA" w14:paraId="3E1B53A1" w14:textId="77777777" w:rsidTr="008278E4">
        <w:trPr>
          <w:gridAfter w:val="1"/>
          <w:wAfter w:w="29" w:type="dxa"/>
          <w:trHeight w:val="6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CEE8A82" w14:textId="77777777" w:rsidR="00354A12" w:rsidRPr="007633AA" w:rsidRDefault="00354A12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448407" w14:textId="15C60E92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Historia i społeczeństwo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89E279" w14:textId="1591EAA6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2254F" w14:textId="50694B28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E0A02" w14:textId="6B973B45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Poznać przeszłość. Europa i Świat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2E56B" w14:textId="65C99C01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Karol Kłodziński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Tomasz Krzemiński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E28E" w14:textId="44D58F79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354A12" w:rsidRPr="007633AA" w14:paraId="09332499" w14:textId="77777777" w:rsidTr="008278E4">
        <w:trPr>
          <w:gridAfter w:val="1"/>
          <w:wAfter w:w="29" w:type="dxa"/>
          <w:trHeight w:val="69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9EA18B9" w14:textId="77777777" w:rsidR="00354A12" w:rsidRPr="007633AA" w:rsidRDefault="00354A12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C3663F" w14:textId="77777777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7364E3C" w14:textId="77777777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43B58" w14:textId="77777777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5A05F" w14:textId="3D519BEC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Poznać przeszłość. Wojna i wojskowość.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62AAA" w14:textId="34FD9B51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Jarosław 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Centek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808A" w14:textId="29278A27" w:rsidR="00354A12" w:rsidRPr="007633AA" w:rsidRDefault="00354A12" w:rsidP="00354A12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354A12" w:rsidRPr="007633AA" w14:paraId="5F4FA265" w14:textId="77777777" w:rsidTr="008278E4">
        <w:trPr>
          <w:gridAfter w:val="1"/>
          <w:wAfter w:w="29" w:type="dxa"/>
          <w:trHeight w:val="74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281FA3C" w14:textId="77777777" w:rsidR="00354A12" w:rsidRPr="007633AA" w:rsidRDefault="00354A12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F6996D5" w14:textId="0EDEDC82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0CC2459" w14:textId="7D98A4C8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9B424D" w14:textId="52502E71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IVA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4B40E3" w14:textId="01D349F3" w:rsidR="00354A12" w:rsidRPr="007633AA" w:rsidRDefault="00354A12" w:rsidP="00354A12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Biologia na czasie 3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Podręcznik dla liceum ogólnokształcącego i technikum. Zakres rozszerzony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564/3/2014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053828" w14:textId="5BBF269F" w:rsidR="00354A12" w:rsidRPr="007633AA" w:rsidRDefault="00354A12" w:rsidP="00354A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Franciszek Dubert, Marek 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Jurgowiak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, Maria Marko-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Worłowska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, Władysław Zamachowski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81B63" w14:textId="75DEAE3E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354A12" w:rsidRPr="007633AA" w14:paraId="770AF529" w14:textId="77777777" w:rsidTr="008278E4">
        <w:trPr>
          <w:gridAfter w:val="1"/>
          <w:wAfter w:w="29" w:type="dxa"/>
          <w:trHeight w:val="74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2A22356" w14:textId="77777777" w:rsidR="00354A12" w:rsidRPr="007633AA" w:rsidRDefault="00354A12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132950D" w14:textId="375658D3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C8CE27A" w14:textId="4192259E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3D9121F" w14:textId="05B3CCDF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 dT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992B1F" w14:textId="6D6C8A2B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"Oblicza geografii 3". Podręcznik dla liceum ogólnokształcącego i technikum. Zakres rozszerzony.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4180168" w14:textId="2FEC77A6" w:rsidR="00354A12" w:rsidRPr="007633AA" w:rsidRDefault="00354A12" w:rsidP="00354A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Roman Malarz, Marek</w:t>
            </w:r>
            <w:r w:rsidR="007633AA" w:rsidRPr="007633AA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7633AA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Więckowski, Teresa Wieczorek, Marcin </w:t>
            </w:r>
            <w:proofErr w:type="spellStart"/>
            <w:r w:rsidRPr="007633AA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Świtoniak</w:t>
            </w:r>
            <w:proofErr w:type="spellEnd"/>
            <w:r w:rsidRPr="007633AA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Tomasz Karasiewicz Gandalf.com.pl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AAEA6" w14:textId="4D66632C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354A12" w:rsidRPr="007633AA" w14:paraId="54F4EAB4" w14:textId="77777777" w:rsidTr="008278E4">
        <w:trPr>
          <w:gridAfter w:val="1"/>
          <w:wAfter w:w="29" w:type="dxa"/>
          <w:trHeight w:val="10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558DC8" w14:textId="77777777" w:rsidR="00354A12" w:rsidRPr="007633AA" w:rsidRDefault="00354A12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2CF5B1" w14:textId="77777777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DA5E71" w14:textId="77777777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65F869" w14:textId="69E597B8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6D365E" w:rsidRPr="007633AA">
              <w:rPr>
                <w:rFonts w:ascii="Times New Roman" w:hAnsi="Times New Roman"/>
                <w:sz w:val="20"/>
                <w:szCs w:val="20"/>
                <w:lang w:val="pl-PL"/>
              </w:rPr>
              <w:t>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F78214" w14:textId="77777777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Zrozumieć fizykę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Podręcznik dla szkół ponadgimnazjalnych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245FA02" w14:textId="77777777" w:rsidR="00354A12" w:rsidRPr="007633AA" w:rsidRDefault="00354A12" w:rsidP="00354A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Marcin Braun, Agnieszka Seweryn-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Byczuk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Krzysztof 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Byczuk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, Elżbieta Wójtowicz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4CFCE" w14:textId="77777777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65086" w:rsidRPr="007633AA" w14:paraId="1A989CB2" w14:textId="77777777" w:rsidTr="008278E4">
        <w:trPr>
          <w:gridAfter w:val="1"/>
          <w:wAfter w:w="29" w:type="dxa"/>
          <w:trHeight w:val="10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934048" w14:textId="77777777" w:rsidR="00665086" w:rsidRPr="007633AA" w:rsidRDefault="00665086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15B5B0" w14:textId="2ACBD086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80F3B" w14:textId="0C486B5D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9D32A9" w14:textId="1D79EACD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5AD4A45" w14:textId="37BA2A0C" w:rsidR="00665086" w:rsidRPr="007633AA" w:rsidRDefault="00665086" w:rsidP="00354A1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Matematyka 3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ponadgimnazjalnych. 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Kształcenie ogólne w zakresie 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rozszerzonym  </w:t>
            </w: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360/3/2014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40720D8" w14:textId="227728B6" w:rsidR="00665086" w:rsidRPr="007633AA" w:rsidRDefault="00665086" w:rsidP="00354A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Wojciech Babiański, Lach Chańko, Joanna Czarnowska, Jolanta Wesołowska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83C7E6" w14:textId="303C09DA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665086" w:rsidRPr="007633AA" w14:paraId="31045308" w14:textId="77777777" w:rsidTr="008278E4">
        <w:trPr>
          <w:gridAfter w:val="1"/>
          <w:wAfter w:w="29" w:type="dxa"/>
          <w:trHeight w:val="10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D7386EA" w14:textId="77777777" w:rsidR="00665086" w:rsidRPr="007633AA" w:rsidRDefault="00665086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40B9F72" w14:textId="2058B5FB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CF08320" w14:textId="47DAD5A8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1E32AA1" w14:textId="7EDADB4F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E751AF" w14:textId="697BEC45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“Jestem świadkiem Chrystusa w rodzinie”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356F54" w14:textId="6B57FD19" w:rsidR="00665086" w:rsidRPr="007633AA" w:rsidRDefault="00665086" w:rsidP="00354A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Zespół pod przew. Ks. Z. Marka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CD1AA" w14:textId="5F5EB1AA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WAM Kraków</w:t>
            </w:r>
          </w:p>
        </w:tc>
      </w:tr>
      <w:tr w:rsidR="00665086" w:rsidRPr="007633AA" w14:paraId="603532A6" w14:textId="77777777" w:rsidTr="008278E4">
        <w:trPr>
          <w:gridAfter w:val="1"/>
          <w:wAfter w:w="29" w:type="dxa"/>
          <w:trHeight w:val="107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2CC6138" w14:textId="77777777" w:rsidR="00665086" w:rsidRPr="007633AA" w:rsidRDefault="00665086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BA93D7" w14:textId="35758045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Etyka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1C64132" w14:textId="6EBD9454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DC00DCF" w14:textId="4BA0B3C5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BDE6E3B" w14:textId="5584D86D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"Etyka". Podręcznik. Zakres podstawowy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F379178" w14:textId="33C09004" w:rsidR="00665086" w:rsidRPr="007633AA" w:rsidRDefault="00665086" w:rsidP="00354A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Paweł 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Kołodziński</w:t>
            </w:r>
            <w:proofErr w:type="spellEnd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Jakub </w:t>
            </w:r>
            <w:proofErr w:type="spellStart"/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Kopiszewski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47FBC" w14:textId="48472DA9" w:rsidR="00665086" w:rsidRPr="007633AA" w:rsidRDefault="00665086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354A12" w:rsidRPr="007633AA" w14:paraId="006EF3B1" w14:textId="77777777" w:rsidTr="008278E4">
        <w:trPr>
          <w:gridAfter w:val="1"/>
          <w:wAfter w:w="29" w:type="dxa"/>
          <w:trHeight w:val="419"/>
        </w:trPr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78AB" w14:textId="77777777" w:rsidR="00354A12" w:rsidRPr="007633AA" w:rsidRDefault="00354A12" w:rsidP="00354A1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PRZEDMIOTY INFORMATYCZNE</w:t>
            </w:r>
          </w:p>
        </w:tc>
      </w:tr>
      <w:tr w:rsidR="00354A12" w:rsidRPr="007633AA" w14:paraId="72D6CF93" w14:textId="77777777" w:rsidTr="008278E4">
        <w:trPr>
          <w:gridAfter w:val="1"/>
          <w:wAfter w:w="29" w:type="dxa"/>
          <w:trHeight w:val="100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7904A" w14:textId="77777777" w:rsidR="00354A12" w:rsidRPr="007633AA" w:rsidRDefault="00354A12" w:rsidP="00354A12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72932" w14:textId="77777777" w:rsidR="00354A12" w:rsidRPr="007633AA" w:rsidRDefault="00354A12" w:rsidP="00354A1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Informatyka</w:t>
            </w: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zakres rozszerzony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3EF4" w14:textId="77777777" w:rsidR="00354A12" w:rsidRPr="007633AA" w:rsidRDefault="00354A12" w:rsidP="00354A1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8C850" w14:textId="77777777" w:rsidR="00864888" w:rsidRPr="007633AA" w:rsidRDefault="00864888" w:rsidP="0086488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d</w:t>
            </w:r>
          </w:p>
          <w:p w14:paraId="00DFDDAD" w14:textId="60497DA0" w:rsidR="00354A12" w:rsidRPr="007633AA" w:rsidRDefault="00864888" w:rsidP="0086488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e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7F0D1" w14:textId="77777777" w:rsidR="00354A12" w:rsidRPr="007633AA" w:rsidRDefault="00354A12" w:rsidP="00354A1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„Informatyka dla szkół ponadgimnazjalnych. Zakres rozszerzony”</w:t>
            </w:r>
          </w:p>
          <w:p w14:paraId="0DEE59E5" w14:textId="77777777" w:rsidR="00354A12" w:rsidRPr="007633AA" w:rsidRDefault="00354A12" w:rsidP="00354A1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643/2013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B6E9D" w14:textId="77777777" w:rsidR="00354A12" w:rsidRPr="007633AA" w:rsidRDefault="00354A12" w:rsidP="00354A1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Grażyna Koba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2A5" w14:textId="77777777" w:rsidR="00354A12" w:rsidRPr="007633AA" w:rsidRDefault="00354A12" w:rsidP="00354A1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MiGra</w:t>
            </w:r>
            <w:proofErr w:type="spellEnd"/>
          </w:p>
        </w:tc>
      </w:tr>
      <w:tr w:rsidR="00354A12" w:rsidRPr="007633AA" w14:paraId="65776143" w14:textId="77777777" w:rsidTr="008278E4">
        <w:trPr>
          <w:gridAfter w:val="1"/>
          <w:wAfter w:w="29" w:type="dxa"/>
          <w:trHeight w:val="100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785CD37" w14:textId="77777777" w:rsidR="00354A12" w:rsidRPr="007633AA" w:rsidRDefault="00354A12" w:rsidP="00735F68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31EBE4D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Witryny i aplikacje internetowe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776B9D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9681F21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d</w:t>
            </w:r>
          </w:p>
          <w:p w14:paraId="0A7F1E91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e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C45187" w14:textId="44D87DE5" w:rsidR="00354A12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Kwalifikacja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INF.03.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Tworzenie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administrowanie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stronami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aplikacjami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internetowymi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oraz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Część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Projektowanie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stron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internetowych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Podręcznik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nauki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zawodu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informatyk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programista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78925F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3F053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354A12" w:rsidRPr="007633AA" w14:paraId="41EC8DDF" w14:textId="77777777" w:rsidTr="008278E4">
        <w:trPr>
          <w:gridAfter w:val="1"/>
          <w:wAfter w:w="29" w:type="dxa"/>
          <w:trHeight w:val="981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C0BBF" w14:textId="77777777" w:rsidR="00354A12" w:rsidRPr="007633AA" w:rsidRDefault="00354A12" w:rsidP="00735F68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BA196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Tworzenie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stron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aplikacji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internetowych</w:t>
            </w:r>
            <w:proofErr w:type="spellEnd"/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2D36D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Technikum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Informatyczne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5F7EF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d</w:t>
            </w:r>
          </w:p>
          <w:p w14:paraId="0B053E8E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e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D7FF0" w14:textId="32343D1E" w:rsidR="00354A12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Kwalifikacja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INF.03.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Tworzenie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administrowanie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stronami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aplikacjami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internetowymi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oraz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Część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Programowanie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aplikacji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internetowych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Podręcznik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nauki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zawodu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informatyk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programista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1F66D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7E13" w14:textId="77777777" w:rsidR="00354A12" w:rsidRPr="007633AA" w:rsidRDefault="00354A12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597537" w:rsidRPr="007633AA" w14:paraId="5B3BD185" w14:textId="77777777" w:rsidTr="008278E4">
        <w:trPr>
          <w:gridAfter w:val="1"/>
          <w:wAfter w:w="29" w:type="dxa"/>
          <w:trHeight w:val="981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BC145" w14:textId="77777777" w:rsidR="00597537" w:rsidRPr="007633AA" w:rsidRDefault="00597537" w:rsidP="00735F68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244FD" w14:textId="08C6DF27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Projektowanie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D7E58" w14:textId="2EEAAF61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Technikum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Informatyczne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6AB09" w14:textId="77777777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d</w:t>
            </w:r>
          </w:p>
          <w:p w14:paraId="0D84C70B" w14:textId="608C364F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e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4B901" w14:textId="782433CC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Kwalifikacja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INF.03.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Tworzenie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administrowanie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stronami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aplikacjami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internetowymi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oraz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Część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Projektowanie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administrowanie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Podręcznik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nauki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zawodu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informatyk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programista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A2432" w14:textId="3B783B6C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5AEB" w14:textId="7BEAF3F0" w:rsidR="00597537" w:rsidRPr="007633AA" w:rsidRDefault="00597537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597537" w:rsidRPr="007633AA" w14:paraId="4086B509" w14:textId="77777777" w:rsidTr="008278E4">
        <w:trPr>
          <w:gridAfter w:val="1"/>
          <w:wAfter w:w="29" w:type="dxa"/>
          <w:trHeight w:val="981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7FC7F" w14:textId="77777777" w:rsidR="00597537" w:rsidRPr="007633AA" w:rsidRDefault="00597537" w:rsidP="00735F68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E7931" w14:textId="3070461A" w:rsidR="00597537" w:rsidRPr="007633AA" w:rsidRDefault="00056C3E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Systemy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C5626" w14:textId="21226CCC" w:rsidR="00597537" w:rsidRPr="007633AA" w:rsidRDefault="00056C3E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Technikum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Informatyczne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1E70D" w14:textId="77777777" w:rsidR="00864888" w:rsidRPr="007633AA" w:rsidRDefault="00864888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d</w:t>
            </w:r>
          </w:p>
          <w:p w14:paraId="5D81A155" w14:textId="3F59E20C" w:rsidR="00597537" w:rsidRPr="007633AA" w:rsidRDefault="00864888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IV e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71631" w14:textId="2221EBE6" w:rsidR="00597537" w:rsidRPr="007633AA" w:rsidRDefault="00056C3E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Kwalifikacja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INF.03.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Tworzenie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administrowanie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stronami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aplikacjami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internetowymi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oraz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Część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Projektowanie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administrowanie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bazami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danych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Podręcznik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nauki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zawodu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informatyk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technik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programista</w:t>
            </w:r>
            <w:proofErr w:type="spellEnd"/>
            <w:r w:rsidRPr="007633AA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B273F" w14:textId="4643B11A" w:rsidR="00597537" w:rsidRPr="007633AA" w:rsidRDefault="00056C3E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Pokorska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86BD" w14:textId="2373A51B" w:rsidR="00597537" w:rsidRPr="007633AA" w:rsidRDefault="00056C3E" w:rsidP="00735F68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</w:rPr>
              <w:t>Helion</w:t>
            </w:r>
          </w:p>
        </w:tc>
      </w:tr>
      <w:tr w:rsidR="00597537" w:rsidRPr="007633AA" w14:paraId="5174AE48" w14:textId="77777777" w:rsidTr="008278E4">
        <w:trPr>
          <w:gridAfter w:val="1"/>
          <w:wAfter w:w="29" w:type="dxa"/>
          <w:trHeight w:val="395"/>
        </w:trPr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2133" w14:textId="77777777" w:rsidR="00F52075" w:rsidRDefault="00F52075" w:rsidP="005975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4D2CF9B7" w14:textId="5F0FDE83" w:rsidR="00597537" w:rsidRPr="007633AA" w:rsidRDefault="00597537" w:rsidP="0059753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PRZEDMIOTY MECHANICZNE</w:t>
            </w:r>
          </w:p>
        </w:tc>
      </w:tr>
      <w:tr w:rsidR="008278E4" w:rsidRPr="007633AA" w14:paraId="2DE015A7" w14:textId="77777777" w:rsidTr="008278E4">
        <w:trPr>
          <w:gridBefore w:val="1"/>
          <w:wBefore w:w="29" w:type="dxa"/>
          <w:trHeight w:val="406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B077FA5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29B8B0D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napraw zespołów i podzespołów mechanicznych pojazdów samochodowych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2D65D28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64B0A8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IV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04D7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Silniki spalinowe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89D3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Kijewski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668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631CC585" w14:textId="77777777" w:rsidTr="008278E4">
        <w:trPr>
          <w:gridBefore w:val="1"/>
          <w:wBefore w:w="29" w:type="dxa"/>
          <w:trHeight w:val="98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AB66C3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91F81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E68AF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6E7AC1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8011A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Silniki pojazdów samochodowych. Część I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F04C1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Zając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56C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8278E4" w:rsidRPr="007633AA" w14:paraId="7A7EE3B8" w14:textId="77777777" w:rsidTr="008278E4">
        <w:trPr>
          <w:gridBefore w:val="1"/>
          <w:wBefore w:w="29" w:type="dxa"/>
          <w:trHeight w:val="405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1D2715B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1539B6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7EAFF6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316AE1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DEC89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samochodów osobowych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849D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Trzeciak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AF1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8278E4" w:rsidRPr="007633AA" w14:paraId="7A9104C0" w14:textId="77777777" w:rsidTr="008278E4">
        <w:trPr>
          <w:gridBefore w:val="1"/>
          <w:wBefore w:w="29" w:type="dxa"/>
          <w:trHeight w:val="567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F2FCAB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D4273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F1C6B1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606059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D0D5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4FE9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039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8278E4" w:rsidRPr="007633AA" w14:paraId="03E7F2D1" w14:textId="77777777" w:rsidTr="008278E4">
        <w:trPr>
          <w:gridBefore w:val="1"/>
          <w:wBefore w:w="29" w:type="dxa"/>
          <w:trHeight w:val="419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03E9A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E4F5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7B68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2D3D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543F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diagnostyki pojazdów samochodowych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DD777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Kowalczyk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BD8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7B05BFA9" w14:textId="77777777" w:rsidTr="008278E4">
        <w:trPr>
          <w:gridBefore w:val="1"/>
          <w:wBefore w:w="29" w:type="dxa"/>
          <w:trHeight w:val="399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45AE3B6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5DDEA843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Naprawy zespołów i podzespołów pojazdów samochodowych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1EA08F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A6640B9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C901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5165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AFF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7A8A102D" w14:textId="77777777" w:rsidTr="008278E4">
        <w:trPr>
          <w:gridBefore w:val="1"/>
          <w:wBefore w:w="29" w:type="dxa"/>
          <w:trHeight w:val="547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B433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BE177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5835F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DB825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E14B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zespołów i podzespołów pojazdów samochodowych (M.18 część II)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EAAC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Markowski, Z. Stanik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0BA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8278E4" w:rsidRPr="007633AA" w14:paraId="5267A97B" w14:textId="77777777" w:rsidTr="008278E4">
        <w:trPr>
          <w:gridBefore w:val="1"/>
          <w:wBefore w:w="29" w:type="dxa"/>
          <w:trHeight w:val="413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1D9B95BF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4CC7C8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Naprawy elektrycznych i elektronicznych układów pojazdów samochodowych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63D327F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6B0A9D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13E2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układów elektrycznych i elektronicznych pojazdów samochodowych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B3BB5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Wróblewski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7627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1BC85339" w14:textId="77777777" w:rsidTr="008278E4">
        <w:trPr>
          <w:gridBefore w:val="1"/>
          <w:wBefore w:w="29" w:type="dxa"/>
          <w:trHeight w:val="519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DC26D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8BB4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520A9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297B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3E4CF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elektrycznych i elektronicznych układów pojazdów samochodowych (M.12 część II)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DA70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Fabiś, P. Kubiak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6D00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8278E4" w:rsidRPr="007633AA" w14:paraId="0B4943C2" w14:textId="77777777" w:rsidTr="008278E4">
        <w:trPr>
          <w:gridBefore w:val="1"/>
          <w:wBefore w:w="29" w:type="dxa"/>
          <w:trHeight w:val="387"/>
        </w:trPr>
        <w:tc>
          <w:tcPr>
            <w:tcW w:w="708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6F2D6A5A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C55E4D3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Organizacja obsługi i naprawy pojazdów samochodowych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6383C4F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66E6B60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A496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i obsługa pojazdów samochodowych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F7E56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9BBC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28F99657" w14:textId="77777777" w:rsidTr="008278E4">
        <w:trPr>
          <w:gridBefore w:val="1"/>
          <w:wBefore w:w="29" w:type="dxa"/>
          <w:trHeight w:val="279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4B90F65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9045B9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BCF8E3E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90B7AA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2D81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9A4D4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401F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4047E1F6" w14:textId="77777777" w:rsidTr="008278E4">
        <w:trPr>
          <w:gridBefore w:val="1"/>
          <w:wBefore w:w="29" w:type="dxa"/>
          <w:trHeight w:val="5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96079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6C5C5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DD8CD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2030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6CB0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Organizowanie obsługi pojazdów samochodowych M.42.1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85DA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Kowalczyk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D44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  <w:tr w:rsidR="008278E4" w:rsidRPr="007633AA" w14:paraId="7D4CB7AD" w14:textId="77777777" w:rsidTr="008278E4">
        <w:trPr>
          <w:gridBefore w:val="1"/>
          <w:wBefore w:w="29" w:type="dxa"/>
          <w:trHeight w:val="712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4691E" w14:textId="77777777" w:rsidR="008278E4" w:rsidRPr="007633AA" w:rsidRDefault="008278E4" w:rsidP="00B307BB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17A11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Organizacja prac eksploatacyjnych</w:t>
            </w:r>
          </w:p>
          <w:p w14:paraId="3924B3A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 rolnictwie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D8AA0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BFE5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9C7EB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75A8F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Kuczewski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1822" w14:textId="77777777" w:rsidR="008278E4" w:rsidRPr="007633AA" w:rsidRDefault="008278E4" w:rsidP="00B307B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7633AA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</w:p>
        </w:tc>
      </w:tr>
    </w:tbl>
    <w:p w14:paraId="032F5446" w14:textId="77777777" w:rsidR="008278E4" w:rsidRPr="007633AA" w:rsidRDefault="008278E4" w:rsidP="008278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5089EA" w14:textId="77777777" w:rsidR="000546D4" w:rsidRPr="00007172" w:rsidRDefault="000546D4" w:rsidP="00F65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546D4" w:rsidRPr="00007172" w:rsidSect="000546D4">
      <w:footerReference w:type="default" r:id="rId9"/>
      <w:pgSz w:w="16838" w:h="11906" w:orient="landscape"/>
      <w:pgMar w:top="709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72A3" w14:textId="77777777" w:rsidR="00DA7A38" w:rsidRDefault="00DA7A38" w:rsidP="000546D4">
      <w:pPr>
        <w:spacing w:after="0" w:line="240" w:lineRule="auto"/>
      </w:pPr>
      <w:r>
        <w:separator/>
      </w:r>
    </w:p>
  </w:endnote>
  <w:endnote w:type="continuationSeparator" w:id="0">
    <w:p w14:paraId="2DC09760" w14:textId="77777777" w:rsidR="00DA7A38" w:rsidRDefault="00DA7A38" w:rsidP="0005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AA0C" w14:textId="77777777" w:rsidR="00083323" w:rsidRDefault="000833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046">
      <w:rPr>
        <w:noProof/>
      </w:rPr>
      <w:t>2</w:t>
    </w:r>
    <w:r>
      <w:rPr>
        <w:noProof/>
      </w:rPr>
      <w:fldChar w:fldCharType="end"/>
    </w:r>
  </w:p>
  <w:p w14:paraId="06D2626F" w14:textId="77777777" w:rsidR="00083323" w:rsidRDefault="00083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4E77" w14:textId="77777777" w:rsidR="00DA7A38" w:rsidRDefault="00DA7A38" w:rsidP="000546D4">
      <w:pPr>
        <w:spacing w:after="0" w:line="240" w:lineRule="auto"/>
      </w:pPr>
      <w:r>
        <w:separator/>
      </w:r>
    </w:p>
  </w:footnote>
  <w:footnote w:type="continuationSeparator" w:id="0">
    <w:p w14:paraId="1BFFC13A" w14:textId="77777777" w:rsidR="00DA7A38" w:rsidRDefault="00DA7A38" w:rsidP="0005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1EA4"/>
    <w:multiLevelType w:val="hybridMultilevel"/>
    <w:tmpl w:val="44AE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4289"/>
    <w:multiLevelType w:val="hybridMultilevel"/>
    <w:tmpl w:val="3CDAF5E8"/>
    <w:lvl w:ilvl="0" w:tplc="645202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160D"/>
    <w:multiLevelType w:val="multilevel"/>
    <w:tmpl w:val="6D4E160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7209537">
    <w:abstractNumId w:val="2"/>
  </w:num>
  <w:num w:numId="2" w16cid:durableId="1499927530">
    <w:abstractNumId w:val="0"/>
  </w:num>
  <w:num w:numId="3" w16cid:durableId="150906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D4"/>
    <w:rsid w:val="00007172"/>
    <w:rsid w:val="00034039"/>
    <w:rsid w:val="000546D4"/>
    <w:rsid w:val="00056C3E"/>
    <w:rsid w:val="00077BAF"/>
    <w:rsid w:val="00083323"/>
    <w:rsid w:val="00094B9E"/>
    <w:rsid w:val="000A07A1"/>
    <w:rsid w:val="000B4B71"/>
    <w:rsid w:val="000D00DC"/>
    <w:rsid w:val="000F1C1E"/>
    <w:rsid w:val="000F2E82"/>
    <w:rsid w:val="00113805"/>
    <w:rsid w:val="00117E2A"/>
    <w:rsid w:val="001231BF"/>
    <w:rsid w:val="00156D59"/>
    <w:rsid w:val="001709BF"/>
    <w:rsid w:val="00184C4C"/>
    <w:rsid w:val="00191539"/>
    <w:rsid w:val="001A0429"/>
    <w:rsid w:val="001D7DBC"/>
    <w:rsid w:val="001E07F4"/>
    <w:rsid w:val="00202AFE"/>
    <w:rsid w:val="002077A0"/>
    <w:rsid w:val="0021542E"/>
    <w:rsid w:val="00215A7E"/>
    <w:rsid w:val="002215A5"/>
    <w:rsid w:val="002402E3"/>
    <w:rsid w:val="0025141D"/>
    <w:rsid w:val="00286EBA"/>
    <w:rsid w:val="002A768B"/>
    <w:rsid w:val="002B03FA"/>
    <w:rsid w:val="002B318E"/>
    <w:rsid w:val="002B788B"/>
    <w:rsid w:val="002C1C97"/>
    <w:rsid w:val="002D7B91"/>
    <w:rsid w:val="002E5185"/>
    <w:rsid w:val="002F5643"/>
    <w:rsid w:val="002F64CE"/>
    <w:rsid w:val="00302380"/>
    <w:rsid w:val="00354A12"/>
    <w:rsid w:val="004000AB"/>
    <w:rsid w:val="00410F6D"/>
    <w:rsid w:val="004C1E61"/>
    <w:rsid w:val="004E0182"/>
    <w:rsid w:val="004F196F"/>
    <w:rsid w:val="0050432B"/>
    <w:rsid w:val="00513A67"/>
    <w:rsid w:val="00536858"/>
    <w:rsid w:val="005939A7"/>
    <w:rsid w:val="00597537"/>
    <w:rsid w:val="005D409F"/>
    <w:rsid w:val="005F10B9"/>
    <w:rsid w:val="005F4CD3"/>
    <w:rsid w:val="006262A3"/>
    <w:rsid w:val="006434FC"/>
    <w:rsid w:val="0064405C"/>
    <w:rsid w:val="00665086"/>
    <w:rsid w:val="006D365E"/>
    <w:rsid w:val="0071255B"/>
    <w:rsid w:val="00735F68"/>
    <w:rsid w:val="00745800"/>
    <w:rsid w:val="00750379"/>
    <w:rsid w:val="0076098E"/>
    <w:rsid w:val="007633AA"/>
    <w:rsid w:val="007C6DB0"/>
    <w:rsid w:val="007D0980"/>
    <w:rsid w:val="007F6C91"/>
    <w:rsid w:val="008278E4"/>
    <w:rsid w:val="00832F9A"/>
    <w:rsid w:val="00833749"/>
    <w:rsid w:val="00843EBA"/>
    <w:rsid w:val="00860F19"/>
    <w:rsid w:val="00864888"/>
    <w:rsid w:val="0088269E"/>
    <w:rsid w:val="008B23DB"/>
    <w:rsid w:val="008B588A"/>
    <w:rsid w:val="008F3494"/>
    <w:rsid w:val="008F706D"/>
    <w:rsid w:val="0090157E"/>
    <w:rsid w:val="00931495"/>
    <w:rsid w:val="00962046"/>
    <w:rsid w:val="0097225C"/>
    <w:rsid w:val="00981FAE"/>
    <w:rsid w:val="009A409A"/>
    <w:rsid w:val="009B3A95"/>
    <w:rsid w:val="009E7EEE"/>
    <w:rsid w:val="009F0465"/>
    <w:rsid w:val="00A00BC1"/>
    <w:rsid w:val="00A16FC6"/>
    <w:rsid w:val="00A413CB"/>
    <w:rsid w:val="00A5282C"/>
    <w:rsid w:val="00A632A2"/>
    <w:rsid w:val="00A67F95"/>
    <w:rsid w:val="00AA6EB4"/>
    <w:rsid w:val="00AD7762"/>
    <w:rsid w:val="00AE17D9"/>
    <w:rsid w:val="00AE56BB"/>
    <w:rsid w:val="00AF4338"/>
    <w:rsid w:val="00B02725"/>
    <w:rsid w:val="00B04027"/>
    <w:rsid w:val="00B20FDA"/>
    <w:rsid w:val="00B408AB"/>
    <w:rsid w:val="00B76169"/>
    <w:rsid w:val="00B77788"/>
    <w:rsid w:val="00BA2CF1"/>
    <w:rsid w:val="00BB30C8"/>
    <w:rsid w:val="00BB5E53"/>
    <w:rsid w:val="00BE4345"/>
    <w:rsid w:val="00C02FDE"/>
    <w:rsid w:val="00C06235"/>
    <w:rsid w:val="00C13586"/>
    <w:rsid w:val="00C34C2D"/>
    <w:rsid w:val="00C43314"/>
    <w:rsid w:val="00C628E1"/>
    <w:rsid w:val="00CC0A58"/>
    <w:rsid w:val="00CD5457"/>
    <w:rsid w:val="00D00BE3"/>
    <w:rsid w:val="00D745AD"/>
    <w:rsid w:val="00DA7A38"/>
    <w:rsid w:val="00DC63CF"/>
    <w:rsid w:val="00DF156E"/>
    <w:rsid w:val="00E1729B"/>
    <w:rsid w:val="00E3318D"/>
    <w:rsid w:val="00E77923"/>
    <w:rsid w:val="00E86FE7"/>
    <w:rsid w:val="00E94048"/>
    <w:rsid w:val="00EB334D"/>
    <w:rsid w:val="00ED28CC"/>
    <w:rsid w:val="00F028D7"/>
    <w:rsid w:val="00F0759A"/>
    <w:rsid w:val="00F33F98"/>
    <w:rsid w:val="00F52075"/>
    <w:rsid w:val="00F55D94"/>
    <w:rsid w:val="00F656B0"/>
    <w:rsid w:val="00FC2E5D"/>
    <w:rsid w:val="00FD73AB"/>
    <w:rsid w:val="00FE182C"/>
    <w:rsid w:val="00FE3E79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3871DEC"/>
  <w15:docId w15:val="{615CD969-DB07-4A54-99BB-BA87307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6D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6D4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5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4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4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46D4"/>
    <w:rPr>
      <w:color w:val="0000FF"/>
      <w:u w:val="single"/>
    </w:rPr>
  </w:style>
  <w:style w:type="paragraph" w:customStyle="1" w:styleId="Bezodstpw1">
    <w:name w:val="Bez odstępów1"/>
    <w:qFormat/>
    <w:rsid w:val="000546D4"/>
    <w:rPr>
      <w:rFonts w:eastAsia="Calibri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0546D4"/>
    <w:pPr>
      <w:suppressLineNumbers/>
      <w:suppressAutoHyphens/>
    </w:pPr>
    <w:rPr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546D4"/>
    <w:pPr>
      <w:outlineLvl w:val="9"/>
    </w:pPr>
    <w:rPr>
      <w:rFonts w:eastAsia="Times New Roman"/>
      <w:color w:val="365F91"/>
    </w:rPr>
  </w:style>
  <w:style w:type="paragraph" w:customStyle="1" w:styleId="Default">
    <w:name w:val="Default"/>
    <w:rsid w:val="00054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546D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6D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46D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0546D4"/>
  </w:style>
  <w:style w:type="character" w:customStyle="1" w:styleId="term">
    <w:name w:val="term"/>
    <w:basedOn w:val="Domylnaczcionkaakapitu"/>
    <w:rsid w:val="000546D4"/>
  </w:style>
  <w:style w:type="character" w:customStyle="1" w:styleId="value">
    <w:name w:val="value"/>
    <w:basedOn w:val="Domylnaczcionkaakapitu"/>
    <w:rsid w:val="000546D4"/>
  </w:style>
  <w:style w:type="character" w:customStyle="1" w:styleId="Nagwek1Znak">
    <w:name w:val="Nagłówek 1 Znak"/>
    <w:basedOn w:val="Domylnaczcionkaakapitu"/>
    <w:link w:val="Nagwek1"/>
    <w:uiPriority w:val="9"/>
    <w:rsid w:val="000546D4"/>
    <w:rPr>
      <w:rFonts w:ascii="Cambria" w:hAnsi="Cambria"/>
      <w:b/>
      <w:bCs/>
      <w:color w:val="365F90"/>
      <w:sz w:val="28"/>
      <w:szCs w:val="2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46D4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215A5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9A4EF-A08D-4FAC-A298-B7982BA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 NR 1</vt:lpstr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NR 1</dc:title>
  <dc:creator>nauczyciel</dc:creator>
  <cp:lastModifiedBy>Anita Posim Kryczka</cp:lastModifiedBy>
  <cp:revision>14</cp:revision>
  <cp:lastPrinted>2017-05-31T11:55:00Z</cp:lastPrinted>
  <dcterms:created xsi:type="dcterms:W3CDTF">2022-06-28T08:01:00Z</dcterms:created>
  <dcterms:modified xsi:type="dcterms:W3CDTF">2022-06-29T09:48:00Z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